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002" w:rsidRDefault="00661002" w:rsidP="00661002">
      <w:pPr>
        <w:jc w:val="center"/>
        <w:rPr>
          <w:sz w:val="28"/>
          <w:szCs w:val="28"/>
        </w:rPr>
      </w:pPr>
    </w:p>
    <w:p w:rsidR="00661002" w:rsidRPr="00030E69" w:rsidRDefault="00661002" w:rsidP="00661002">
      <w:pPr>
        <w:jc w:val="center"/>
        <w:rPr>
          <w:sz w:val="28"/>
          <w:szCs w:val="28"/>
        </w:rPr>
      </w:pPr>
      <w:r w:rsidRPr="008A36FA">
        <w:rPr>
          <w:sz w:val="28"/>
          <w:szCs w:val="28"/>
        </w:rPr>
        <w:t xml:space="preserve">COMPTE RENDU REUNION DU </w:t>
      </w:r>
      <w:r>
        <w:rPr>
          <w:sz w:val="28"/>
          <w:szCs w:val="28"/>
        </w:rPr>
        <w:t>18</w:t>
      </w:r>
      <w:r>
        <w:rPr>
          <w:sz w:val="28"/>
          <w:szCs w:val="28"/>
        </w:rPr>
        <w:t>/</w:t>
      </w:r>
      <w:r>
        <w:rPr>
          <w:sz w:val="28"/>
          <w:szCs w:val="28"/>
        </w:rPr>
        <w:t>05</w:t>
      </w:r>
      <w:r>
        <w:rPr>
          <w:sz w:val="28"/>
          <w:szCs w:val="28"/>
        </w:rPr>
        <w:t>/2015</w:t>
      </w:r>
    </w:p>
    <w:p w:rsidR="00661002" w:rsidRDefault="00661002" w:rsidP="00661002">
      <w:pPr>
        <w:jc w:val="both"/>
        <w:rPr>
          <w:b/>
        </w:rPr>
      </w:pPr>
    </w:p>
    <w:p w:rsidR="00661002" w:rsidRPr="000E5993" w:rsidRDefault="00661002" w:rsidP="000154B8">
      <w:pPr>
        <w:jc w:val="both"/>
        <w:rPr>
          <w:b/>
        </w:rPr>
      </w:pPr>
      <w:r>
        <w:rPr>
          <w:b/>
        </w:rPr>
        <w:t>6</w:t>
      </w:r>
      <w:r w:rsidRPr="00F31044">
        <w:rPr>
          <w:b/>
        </w:rPr>
        <w:t xml:space="preserve"> conseillers présents</w:t>
      </w:r>
    </w:p>
    <w:p w:rsidR="00F77820" w:rsidRDefault="00F77820" w:rsidP="000154B8">
      <w:pPr>
        <w:jc w:val="both"/>
        <w:rPr>
          <w:b/>
          <w:sz w:val="26"/>
          <w:szCs w:val="26"/>
          <w:u w:val="single"/>
        </w:rPr>
      </w:pPr>
    </w:p>
    <w:p w:rsidR="00F77820" w:rsidRDefault="00F77820" w:rsidP="000154B8">
      <w:pPr>
        <w:jc w:val="both"/>
        <w:rPr>
          <w:b/>
          <w:sz w:val="26"/>
          <w:szCs w:val="26"/>
          <w:u w:val="single"/>
        </w:rPr>
      </w:pPr>
    </w:p>
    <w:p w:rsidR="00661002" w:rsidRPr="00F77820" w:rsidRDefault="00661002" w:rsidP="000154B8">
      <w:pPr>
        <w:jc w:val="both"/>
        <w:rPr>
          <w:b/>
          <w:sz w:val="28"/>
          <w:szCs w:val="26"/>
          <w:u w:val="single"/>
        </w:rPr>
      </w:pPr>
      <w:r w:rsidRPr="00F77820">
        <w:rPr>
          <w:b/>
          <w:sz w:val="28"/>
          <w:szCs w:val="26"/>
          <w:u w:val="single"/>
        </w:rPr>
        <w:t xml:space="preserve">POINT </w:t>
      </w:r>
      <w:r w:rsidRPr="00F77820">
        <w:rPr>
          <w:b/>
          <w:sz w:val="28"/>
          <w:szCs w:val="26"/>
          <w:u w:val="single"/>
        </w:rPr>
        <w:t>FONCTIONNEMENT</w:t>
      </w:r>
    </w:p>
    <w:p w:rsidR="00661002" w:rsidRPr="00661002" w:rsidRDefault="00661002" w:rsidP="000154B8">
      <w:pPr>
        <w:widowControl w:val="0"/>
        <w:jc w:val="both"/>
      </w:pPr>
      <w:r w:rsidRPr="00661002">
        <w:t xml:space="preserve">Il est </w:t>
      </w:r>
      <w:r w:rsidRPr="00661002">
        <w:rPr>
          <w:b/>
          <w:sz w:val="32"/>
        </w:rPr>
        <w:t>IMPERATIF</w:t>
      </w:r>
      <w:r w:rsidRPr="00661002">
        <w:rPr>
          <w:sz w:val="32"/>
        </w:rPr>
        <w:t xml:space="preserve"> </w:t>
      </w:r>
      <w:r w:rsidRPr="00661002">
        <w:t>d’attendre le transport en car lorsque vous l’avez réservé car d’autres enfants attendent sur le lieu de RDV</w:t>
      </w:r>
    </w:p>
    <w:p w:rsidR="00661002" w:rsidRDefault="00661002" w:rsidP="000154B8">
      <w:pPr>
        <w:widowControl w:val="0"/>
        <w:jc w:val="both"/>
        <w:rPr>
          <w:sz w:val="16"/>
        </w:rPr>
      </w:pPr>
    </w:p>
    <w:p w:rsidR="00661002" w:rsidRDefault="00661002" w:rsidP="000154B8">
      <w:pPr>
        <w:widowControl w:val="0"/>
        <w:jc w:val="both"/>
        <w:rPr>
          <w:sz w:val="16"/>
        </w:rPr>
      </w:pPr>
    </w:p>
    <w:p w:rsidR="00661002" w:rsidRPr="00F77820" w:rsidRDefault="00661002" w:rsidP="000154B8">
      <w:pPr>
        <w:jc w:val="both"/>
        <w:rPr>
          <w:b/>
          <w:sz w:val="28"/>
          <w:szCs w:val="26"/>
          <w:u w:val="single"/>
        </w:rPr>
      </w:pPr>
      <w:r w:rsidRPr="00F77820">
        <w:rPr>
          <w:b/>
          <w:sz w:val="28"/>
          <w:szCs w:val="26"/>
          <w:u w:val="single"/>
        </w:rPr>
        <w:t xml:space="preserve">POINT </w:t>
      </w:r>
      <w:r w:rsidRPr="00F77820">
        <w:rPr>
          <w:b/>
          <w:sz w:val="28"/>
          <w:szCs w:val="26"/>
          <w:u w:val="single"/>
        </w:rPr>
        <w:t>CONSEIL</w:t>
      </w:r>
    </w:p>
    <w:p w:rsidR="00661002" w:rsidRDefault="00661002" w:rsidP="000154B8">
      <w:pPr>
        <w:jc w:val="both"/>
        <w:rPr>
          <w:szCs w:val="26"/>
        </w:rPr>
      </w:pPr>
      <w:r w:rsidRPr="00661002">
        <w:rPr>
          <w:szCs w:val="26"/>
        </w:rPr>
        <w:t>La séance plénière du Conseil Municipal des Enfants aura lieu</w:t>
      </w:r>
      <w:r>
        <w:rPr>
          <w:szCs w:val="26"/>
        </w:rPr>
        <w:t xml:space="preserve"> : </w:t>
      </w:r>
    </w:p>
    <w:p w:rsidR="00F77820" w:rsidRDefault="00F77820" w:rsidP="000154B8">
      <w:pPr>
        <w:jc w:val="both"/>
        <w:rPr>
          <w:szCs w:val="26"/>
        </w:rPr>
      </w:pPr>
    </w:p>
    <w:p w:rsidR="00661002" w:rsidRDefault="0054519F" w:rsidP="00661002">
      <w:pPr>
        <w:jc w:val="center"/>
        <w:rPr>
          <w:sz w:val="32"/>
          <w:szCs w:val="26"/>
        </w:rPr>
      </w:pPr>
      <w:r w:rsidRPr="00661002">
        <w:rPr>
          <w:b/>
          <w:sz w:val="32"/>
          <w:szCs w:val="26"/>
          <w:u w:val="single"/>
        </w:rPr>
        <w:t>Le</w:t>
      </w:r>
      <w:r w:rsidR="00661002" w:rsidRPr="00661002">
        <w:rPr>
          <w:b/>
          <w:sz w:val="32"/>
          <w:szCs w:val="26"/>
          <w:u w:val="single"/>
        </w:rPr>
        <w:t xml:space="preserve"> lundi 15 juin 2015 à 18h30</w:t>
      </w:r>
    </w:p>
    <w:p w:rsidR="00661002" w:rsidRDefault="00F77820" w:rsidP="00661002">
      <w:pPr>
        <w:jc w:val="center"/>
        <w:rPr>
          <w:szCs w:val="26"/>
        </w:rPr>
      </w:pPr>
      <w:r>
        <w:rPr>
          <w:szCs w:val="26"/>
        </w:rPr>
        <w:t>À</w:t>
      </w:r>
      <w:r w:rsidR="00661002">
        <w:rPr>
          <w:szCs w:val="26"/>
        </w:rPr>
        <w:t xml:space="preserve"> l’Hôtel de ville</w:t>
      </w:r>
    </w:p>
    <w:p w:rsidR="00661002" w:rsidRDefault="00661002" w:rsidP="00661002">
      <w:pPr>
        <w:jc w:val="center"/>
        <w:rPr>
          <w:szCs w:val="26"/>
        </w:rPr>
      </w:pPr>
      <w:r>
        <w:rPr>
          <w:szCs w:val="26"/>
        </w:rPr>
        <w:t>(</w:t>
      </w:r>
      <w:r w:rsidR="00F77820">
        <w:rPr>
          <w:szCs w:val="26"/>
        </w:rPr>
        <w:t>En</w:t>
      </w:r>
      <w:r>
        <w:rPr>
          <w:szCs w:val="26"/>
        </w:rPr>
        <w:t xml:space="preserve"> salle du conseil Municipal</w:t>
      </w:r>
      <w:r>
        <w:rPr>
          <w:szCs w:val="26"/>
        </w:rPr>
        <w:t xml:space="preserve"> et salle de commission)</w:t>
      </w:r>
    </w:p>
    <w:p w:rsidR="00661002" w:rsidRDefault="00661002" w:rsidP="00661002">
      <w:pPr>
        <w:jc w:val="center"/>
        <w:rPr>
          <w:szCs w:val="26"/>
        </w:rPr>
      </w:pPr>
      <w:r>
        <w:rPr>
          <w:szCs w:val="26"/>
        </w:rPr>
        <w:t>Ouverture des portes à 18h</w:t>
      </w:r>
    </w:p>
    <w:p w:rsidR="00661002" w:rsidRDefault="00661002" w:rsidP="00661002">
      <w:pPr>
        <w:jc w:val="both"/>
        <w:rPr>
          <w:szCs w:val="26"/>
        </w:rPr>
      </w:pPr>
    </w:p>
    <w:p w:rsidR="00661002" w:rsidRDefault="00661002" w:rsidP="000154B8">
      <w:pPr>
        <w:jc w:val="both"/>
        <w:rPr>
          <w:szCs w:val="26"/>
        </w:rPr>
      </w:pPr>
      <w:r>
        <w:rPr>
          <w:szCs w:val="26"/>
        </w:rPr>
        <w:t>Vous recevrez une convocation par courrier avec deux invitations pour 1 personne.</w:t>
      </w:r>
    </w:p>
    <w:p w:rsidR="00F77820" w:rsidRDefault="00F77820" w:rsidP="000154B8">
      <w:pPr>
        <w:jc w:val="both"/>
        <w:rPr>
          <w:b/>
          <w:sz w:val="32"/>
          <w:szCs w:val="26"/>
          <w:u w:val="single"/>
        </w:rPr>
      </w:pPr>
    </w:p>
    <w:p w:rsidR="00661002" w:rsidRPr="000E5993" w:rsidRDefault="00661002" w:rsidP="000154B8">
      <w:pPr>
        <w:jc w:val="both"/>
        <w:rPr>
          <w:b/>
          <w:sz w:val="32"/>
          <w:szCs w:val="26"/>
          <w:u w:val="single"/>
        </w:rPr>
      </w:pPr>
      <w:r w:rsidRPr="000E5993">
        <w:rPr>
          <w:b/>
          <w:sz w:val="32"/>
          <w:szCs w:val="26"/>
          <w:u w:val="single"/>
        </w:rPr>
        <w:t>ATTENTION : Nous vous informons dès à présent</w:t>
      </w:r>
      <w:r w:rsidR="00B57AB6">
        <w:rPr>
          <w:b/>
          <w:sz w:val="32"/>
          <w:szCs w:val="26"/>
          <w:u w:val="single"/>
        </w:rPr>
        <w:t> :</w:t>
      </w:r>
    </w:p>
    <w:p w:rsidR="00661002" w:rsidRDefault="00661002" w:rsidP="000154B8">
      <w:pPr>
        <w:pStyle w:val="Paragraphedeliste"/>
        <w:numPr>
          <w:ilvl w:val="0"/>
          <w:numId w:val="7"/>
        </w:numPr>
        <w:jc w:val="both"/>
        <w:rPr>
          <w:szCs w:val="26"/>
        </w:rPr>
      </w:pPr>
      <w:r w:rsidRPr="00661002">
        <w:rPr>
          <w:szCs w:val="26"/>
        </w:rPr>
        <w:t xml:space="preserve">qu’au vu du nombre de conseillers </w:t>
      </w:r>
      <w:r>
        <w:rPr>
          <w:szCs w:val="26"/>
        </w:rPr>
        <w:t>invités (110 élus), ils seront installés dans l’hémicycle par ordre d’arrivée</w:t>
      </w:r>
    </w:p>
    <w:p w:rsidR="000E5993" w:rsidRDefault="000E5993" w:rsidP="000154B8">
      <w:pPr>
        <w:pStyle w:val="Paragraphedeliste"/>
        <w:numPr>
          <w:ilvl w:val="0"/>
          <w:numId w:val="7"/>
        </w:numPr>
        <w:jc w:val="both"/>
        <w:rPr>
          <w:szCs w:val="26"/>
        </w:rPr>
      </w:pPr>
      <w:r>
        <w:rPr>
          <w:szCs w:val="26"/>
        </w:rPr>
        <w:t xml:space="preserve">que pour les parents : 1 parent sera installé en salle du conseil et l’autre dans la salle de retransmission </w:t>
      </w:r>
    </w:p>
    <w:p w:rsidR="000E5993" w:rsidRPr="00661002" w:rsidRDefault="000E5993" w:rsidP="000154B8">
      <w:pPr>
        <w:pStyle w:val="Paragraphedeliste"/>
        <w:numPr>
          <w:ilvl w:val="0"/>
          <w:numId w:val="7"/>
        </w:numPr>
        <w:jc w:val="both"/>
        <w:rPr>
          <w:szCs w:val="26"/>
        </w:rPr>
      </w:pPr>
      <w:r>
        <w:rPr>
          <w:szCs w:val="26"/>
        </w:rPr>
        <w:t>qu’1 enfant compte pour une personne</w:t>
      </w:r>
    </w:p>
    <w:p w:rsidR="00661002" w:rsidRPr="00661002" w:rsidRDefault="00661002" w:rsidP="000154B8">
      <w:pPr>
        <w:jc w:val="both"/>
        <w:rPr>
          <w:szCs w:val="26"/>
        </w:rPr>
      </w:pPr>
    </w:p>
    <w:p w:rsidR="00F77820" w:rsidRDefault="00F77820" w:rsidP="000154B8">
      <w:pPr>
        <w:jc w:val="both"/>
        <w:rPr>
          <w:b/>
          <w:sz w:val="28"/>
          <w:szCs w:val="26"/>
          <w:u w:val="single"/>
        </w:rPr>
      </w:pPr>
    </w:p>
    <w:p w:rsidR="00661002" w:rsidRPr="00F77820" w:rsidRDefault="00661002" w:rsidP="000154B8">
      <w:pPr>
        <w:jc w:val="both"/>
        <w:rPr>
          <w:b/>
          <w:sz w:val="28"/>
          <w:szCs w:val="26"/>
          <w:u w:val="single"/>
        </w:rPr>
      </w:pPr>
      <w:r w:rsidRPr="00F77820">
        <w:rPr>
          <w:b/>
          <w:sz w:val="28"/>
          <w:szCs w:val="26"/>
          <w:u w:val="single"/>
        </w:rPr>
        <w:t>POINT PROJET</w:t>
      </w:r>
    </w:p>
    <w:p w:rsidR="00661002" w:rsidRDefault="000E5993" w:rsidP="000154B8">
      <w:pPr>
        <w:widowControl w:val="0"/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</w:rPr>
        <w:t>J’ai redonné les dates de présentation du film</w:t>
      </w:r>
      <w:r w:rsidR="00661002" w:rsidRPr="005E2E77">
        <w:rPr>
          <w:rFonts w:cs="Arial"/>
        </w:rPr>
        <w:t xml:space="preserve"> dans vos écoles</w:t>
      </w:r>
    </w:p>
    <w:p w:rsidR="000E5993" w:rsidRPr="000154B8" w:rsidRDefault="000E5993" w:rsidP="000154B8">
      <w:pPr>
        <w:widowControl w:val="0"/>
        <w:ind w:left="720"/>
        <w:jc w:val="both"/>
        <w:rPr>
          <w:rFonts w:cs="Arial"/>
          <w:b/>
          <w:sz w:val="28"/>
        </w:rPr>
      </w:pPr>
      <w:r w:rsidRPr="000154B8">
        <w:rPr>
          <w:rFonts w:cs="Arial"/>
          <w:b/>
          <w:sz w:val="28"/>
        </w:rPr>
        <w:t xml:space="preserve">Pour cette intervention, il faut avoir : </w:t>
      </w:r>
    </w:p>
    <w:p w:rsidR="000E5993" w:rsidRPr="000154B8" w:rsidRDefault="000E5993" w:rsidP="000154B8">
      <w:pPr>
        <w:pStyle w:val="Paragraphedeliste"/>
        <w:widowControl w:val="0"/>
        <w:numPr>
          <w:ilvl w:val="0"/>
          <w:numId w:val="8"/>
        </w:numPr>
        <w:jc w:val="both"/>
        <w:rPr>
          <w:rFonts w:cs="Arial"/>
          <w:b/>
          <w:sz w:val="28"/>
        </w:rPr>
      </w:pPr>
      <w:r w:rsidRPr="000154B8">
        <w:rPr>
          <w:rFonts w:cs="Arial"/>
          <w:b/>
          <w:sz w:val="28"/>
        </w:rPr>
        <w:t>Choisir avec son référent une salle avec  un mur blanc pour projeter le film</w:t>
      </w:r>
    </w:p>
    <w:p w:rsidR="000E5993" w:rsidRPr="000154B8" w:rsidRDefault="000E5993" w:rsidP="000154B8">
      <w:pPr>
        <w:pStyle w:val="Paragraphedeliste"/>
        <w:widowControl w:val="0"/>
        <w:numPr>
          <w:ilvl w:val="0"/>
          <w:numId w:val="8"/>
        </w:numPr>
        <w:jc w:val="both"/>
        <w:rPr>
          <w:rFonts w:cs="Arial"/>
          <w:b/>
          <w:sz w:val="28"/>
        </w:rPr>
      </w:pPr>
      <w:r w:rsidRPr="000154B8">
        <w:rPr>
          <w:rFonts w:cs="Arial"/>
          <w:b/>
          <w:sz w:val="28"/>
        </w:rPr>
        <w:t>Faire un groupe de 20 enfants au moins 2 jours avant l’intervention et avoir la liste  pour ne pas perdre de temps ce jours là</w:t>
      </w:r>
    </w:p>
    <w:p w:rsidR="00661002" w:rsidRDefault="00661002" w:rsidP="000154B8">
      <w:pPr>
        <w:widowControl w:val="0"/>
        <w:jc w:val="both"/>
        <w:rPr>
          <w:rFonts w:cs="Arial"/>
        </w:rPr>
      </w:pPr>
    </w:p>
    <w:p w:rsidR="000E5993" w:rsidRDefault="000E5993" w:rsidP="000154B8">
      <w:pPr>
        <w:pStyle w:val="Paragraphedeliste"/>
        <w:widowControl w:val="0"/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</w:rPr>
        <w:t>Présentation du kit pédagogique qui accompagnera</w:t>
      </w:r>
      <w:r w:rsidR="00F77820">
        <w:rPr>
          <w:rFonts w:cs="Arial"/>
        </w:rPr>
        <w:t xml:space="preserve"> le film</w:t>
      </w:r>
    </w:p>
    <w:p w:rsidR="00F77820" w:rsidRPr="00F77820" w:rsidRDefault="00F77820" w:rsidP="000154B8">
      <w:pPr>
        <w:widowControl w:val="0"/>
        <w:jc w:val="both"/>
        <w:rPr>
          <w:rFonts w:cs="Arial"/>
        </w:rPr>
      </w:pPr>
    </w:p>
    <w:p w:rsidR="00F77820" w:rsidRDefault="00F77820" w:rsidP="000154B8">
      <w:pPr>
        <w:pStyle w:val="Paragraphedeliste"/>
        <w:widowControl w:val="0"/>
        <w:numPr>
          <w:ilvl w:val="0"/>
          <w:numId w:val="2"/>
        </w:numPr>
        <w:jc w:val="both"/>
        <w:rPr>
          <w:rFonts w:cs="Arial"/>
        </w:rPr>
      </w:pPr>
      <w:proofErr w:type="spellStart"/>
      <w:r>
        <w:rPr>
          <w:rFonts w:cs="Arial"/>
        </w:rPr>
        <w:t>Rediscussion</w:t>
      </w:r>
      <w:proofErr w:type="spellEnd"/>
      <w:r>
        <w:rPr>
          <w:rFonts w:cs="Arial"/>
        </w:rPr>
        <w:t xml:space="preserve"> autour des questions à poser après la diffusion du film</w:t>
      </w:r>
    </w:p>
    <w:p w:rsidR="00F77820" w:rsidRPr="00F77820" w:rsidRDefault="00F77820" w:rsidP="000154B8">
      <w:pPr>
        <w:pStyle w:val="Paragraphedeliste"/>
        <w:jc w:val="both"/>
        <w:rPr>
          <w:rFonts w:cs="Arial"/>
        </w:rPr>
      </w:pPr>
    </w:p>
    <w:p w:rsidR="00F77820" w:rsidRDefault="00F77820" w:rsidP="000154B8">
      <w:pPr>
        <w:pStyle w:val="Paragraphedeliste"/>
        <w:widowControl w:val="0"/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</w:rPr>
        <w:t>Rédaction de la phrase d’introduction avant de lancer le film</w:t>
      </w:r>
      <w:bookmarkStart w:id="0" w:name="_GoBack"/>
      <w:bookmarkEnd w:id="0"/>
    </w:p>
    <w:p w:rsidR="00F77820" w:rsidRPr="00F77820" w:rsidRDefault="00F77820" w:rsidP="000154B8">
      <w:pPr>
        <w:pStyle w:val="Paragraphedeliste"/>
        <w:jc w:val="both"/>
        <w:rPr>
          <w:rFonts w:cs="Arial"/>
        </w:rPr>
      </w:pPr>
    </w:p>
    <w:p w:rsidR="00F77820" w:rsidRPr="000E5993" w:rsidRDefault="00F77820" w:rsidP="000154B8">
      <w:pPr>
        <w:pStyle w:val="Paragraphedeliste"/>
        <w:widowControl w:val="0"/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</w:rPr>
        <w:t>Visionnage de la version finale du film</w:t>
      </w:r>
    </w:p>
    <w:p w:rsidR="00661002" w:rsidRPr="005E2E77" w:rsidRDefault="00661002" w:rsidP="000154B8">
      <w:pPr>
        <w:widowControl w:val="0"/>
        <w:jc w:val="both"/>
        <w:rPr>
          <w:rFonts w:cs="Arial"/>
        </w:rPr>
      </w:pPr>
    </w:p>
    <w:p w:rsidR="001823B3" w:rsidRDefault="001823B3" w:rsidP="000154B8">
      <w:pPr>
        <w:jc w:val="both"/>
      </w:pPr>
    </w:p>
    <w:sectPr w:rsidR="001823B3" w:rsidSect="00661002">
      <w:footerReference w:type="default" r:id="rId5"/>
      <w:pgSz w:w="11906" w:h="16838" w:code="9"/>
      <w:pgMar w:top="720" w:right="567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715" w:rsidRDefault="00661002" w:rsidP="000D36B6">
    <w:pPr>
      <w:pStyle w:val="Pieddepage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2990850</wp:posOffset>
          </wp:positionH>
          <wp:positionV relativeFrom="paragraph">
            <wp:posOffset>-19050</wp:posOffset>
          </wp:positionV>
          <wp:extent cx="660400" cy="516890"/>
          <wp:effectExtent l="0" t="0" r="6350" b="0"/>
          <wp:wrapNone/>
          <wp:docPr id="1" name="Image 1" descr="logo Def C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ef C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B6F2D"/>
    <w:multiLevelType w:val="hybridMultilevel"/>
    <w:tmpl w:val="A78C2618"/>
    <w:lvl w:ilvl="0" w:tplc="040C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>
    <w:nsid w:val="11F928FE"/>
    <w:multiLevelType w:val="hybridMultilevel"/>
    <w:tmpl w:val="8594F674"/>
    <w:lvl w:ilvl="0" w:tplc="7F520C5C">
      <w:start w:val="6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4BA491F"/>
    <w:multiLevelType w:val="hybridMultilevel"/>
    <w:tmpl w:val="D8000F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4150B"/>
    <w:multiLevelType w:val="hybridMultilevel"/>
    <w:tmpl w:val="FC54CF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91377D"/>
    <w:multiLevelType w:val="hybridMultilevel"/>
    <w:tmpl w:val="A362832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27473D"/>
    <w:multiLevelType w:val="hybridMultilevel"/>
    <w:tmpl w:val="691600C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31251F"/>
    <w:multiLevelType w:val="hybridMultilevel"/>
    <w:tmpl w:val="C9A42940"/>
    <w:lvl w:ilvl="0" w:tplc="16C61610">
      <w:numFmt w:val="bullet"/>
      <w:lvlText w:val="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08809C3"/>
    <w:multiLevelType w:val="hybridMultilevel"/>
    <w:tmpl w:val="EA148EC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02"/>
    <w:rsid w:val="000154B8"/>
    <w:rsid w:val="000E5993"/>
    <w:rsid w:val="001823B3"/>
    <w:rsid w:val="0054519F"/>
    <w:rsid w:val="00661002"/>
    <w:rsid w:val="00B57AB6"/>
    <w:rsid w:val="00F7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224CA81-3C64-4E0A-9055-3AAF0F44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002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66100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61002"/>
    <w:rPr>
      <w:rFonts w:ascii="Calibri" w:eastAsia="Times New Roman" w:hAnsi="Calibri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661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ville-creteil.intra</Company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Agathe DURAND</dc:creator>
  <cp:keywords/>
  <dc:description/>
  <cp:lastModifiedBy>Agathe DURAND</cp:lastModifiedBy>
  <cp:revision>4</cp:revision>
  <dcterms:created xsi:type="dcterms:W3CDTF">2015-05-18T12:54:00Z</dcterms:created>
  <dcterms:modified xsi:type="dcterms:W3CDTF">2015-05-18T13:21:00Z</dcterms:modified>
</cp:coreProperties>
</file>